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8B3BB" w14:textId="77777777" w:rsidR="009F138B" w:rsidRPr="00E00684" w:rsidRDefault="009F138B" w:rsidP="009F138B">
      <w:pPr>
        <w:jc w:val="center"/>
        <w:rPr>
          <w:b/>
        </w:rPr>
      </w:pPr>
    </w:p>
    <w:p w14:paraId="43025CA0" w14:textId="1723AF1E" w:rsidR="0041491E" w:rsidRPr="00291AA7" w:rsidRDefault="0041491E" w:rsidP="0041491E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082E58">
        <w:rPr>
          <w:rFonts w:ascii="Times New Roman" w:hAnsi="Times New Roman" w:cs="Times New Roman"/>
          <w:b/>
          <w:sz w:val="28"/>
          <w:szCs w:val="28"/>
        </w:rPr>
        <w:t>04.06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7563CC83" w14:textId="77777777" w:rsidR="009F138B" w:rsidRPr="00E00684" w:rsidRDefault="009F138B" w:rsidP="009F138B">
      <w:pPr>
        <w:jc w:val="center"/>
        <w:rPr>
          <w:b/>
        </w:rPr>
      </w:pPr>
    </w:p>
    <w:tbl>
      <w:tblPr>
        <w:tblpPr w:leftFromText="180" w:rightFromText="180" w:vertAnchor="text" w:horzAnchor="margin" w:tblpY="34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5050"/>
        <w:gridCol w:w="936"/>
        <w:gridCol w:w="936"/>
        <w:gridCol w:w="946"/>
        <w:gridCol w:w="1094"/>
        <w:gridCol w:w="1781"/>
        <w:gridCol w:w="1526"/>
        <w:gridCol w:w="1418"/>
      </w:tblGrid>
      <w:tr w:rsidR="00653C9E" w:rsidRPr="00E00684" w14:paraId="3DDFA0F5" w14:textId="77777777" w:rsidTr="00611E0A">
        <w:trPr>
          <w:trHeight w:hRule="exact" w:val="33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6FFE0" w14:textId="77777777" w:rsidR="00653C9E" w:rsidRPr="00653C9E" w:rsidRDefault="00653C9E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330E9" w14:textId="77777777" w:rsidR="00653C9E" w:rsidRPr="00653C9E" w:rsidRDefault="00653C9E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809C7" w14:textId="77777777" w:rsidR="00653C9E" w:rsidRPr="00653C9E" w:rsidRDefault="00653C9E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760BD46E" w14:textId="77777777" w:rsidR="00653C9E" w:rsidRPr="00653C9E" w:rsidRDefault="00653C9E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1888E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08E85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6379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36FD0D2C" w14:textId="77777777" w:rsidR="00653C9E" w:rsidRPr="00653C9E" w:rsidRDefault="00653C9E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2043" w14:textId="77777777" w:rsidR="00653C9E" w:rsidRPr="00653C9E" w:rsidRDefault="00653C9E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04B56490" w14:textId="77777777" w:rsidR="00653C9E" w:rsidRPr="00653C9E" w:rsidRDefault="00653C9E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9E" w:rsidRPr="00E00684" w14:paraId="5BE9DCD9" w14:textId="77777777" w:rsidTr="00611E0A">
        <w:trPr>
          <w:trHeight w:hRule="exact" w:val="528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2EBD22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1A8AEE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50B48A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AD11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38F90" w14:textId="77777777" w:rsidR="00653C9E" w:rsidRPr="00653C9E" w:rsidRDefault="00653C9E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7380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BCCDD6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318998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879EA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9E" w:rsidRPr="00E00684" w14:paraId="2F9EF7A1" w14:textId="77777777" w:rsidTr="00611E0A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5EAE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</w:tr>
      <w:tr w:rsidR="00653C9E" w:rsidRPr="00E00684" w14:paraId="7DC1C9DB" w14:textId="77777777" w:rsidTr="00611E0A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E9ABB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2B71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718A5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939CD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B285F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86F26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CC5D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EBC6B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439E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653C9E" w:rsidRPr="00E00684" w14:paraId="107E92C9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69BF0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191A9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вязкая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DC36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D48EA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30955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9D0ED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10624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55816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28F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3C9E" w:rsidRPr="00E00684" w14:paraId="0A5902F6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D1DBE5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DC6D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22076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44075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9B06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24354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DBF6A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50D70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169E9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</w:tr>
      <w:tr w:rsidR="00653C9E" w:rsidRPr="00E00684" w14:paraId="7FC66DA8" w14:textId="77777777" w:rsidTr="00611E0A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35FD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FEDE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799DB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62A98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CE05D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80CC7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321,12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F0296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1B98" w14:textId="77777777" w:rsidR="00653C9E" w:rsidRPr="00653C9E" w:rsidRDefault="00653C9E" w:rsidP="00611E0A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9E" w:rsidRPr="00E00684" w14:paraId="78ABD64F" w14:textId="77777777" w:rsidTr="00611E0A">
        <w:trPr>
          <w:trHeight w:hRule="exact"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9C542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15F4D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1DD3A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09BCA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5642E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123B6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3BF4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DEF8B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7ECA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53C9E" w:rsidRPr="00E00684" w14:paraId="05A573EE" w14:textId="77777777" w:rsidTr="00611E0A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9871D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14B75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8C550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64091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7BE7C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83A5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E40A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66A4" w14:textId="77777777" w:rsidR="00653C9E" w:rsidRPr="00653C9E" w:rsidRDefault="00653C9E" w:rsidP="00611E0A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9E" w:rsidRPr="00E00684" w14:paraId="3622B643" w14:textId="77777777" w:rsidTr="00611E0A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D167A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415D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Огурец (помидор)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5E86A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1FD27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9A86B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EF63F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9C5DF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8E6EE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4061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</w:tr>
      <w:tr w:rsidR="00653C9E" w:rsidRPr="00E00684" w14:paraId="0FECD89D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B6E6D4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23F96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Борщ с фасолью и картофелем со сметаной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E3EFA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2BC5C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0F076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5ACF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87DBB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C4326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0F4D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53C9E" w:rsidRPr="00E00684" w14:paraId="1CFF3CAF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EB822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AB390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ind w:right="-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Гуляш из говядины с соусом томатным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77287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18F5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12,6/0,2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5D953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14,1/0,8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F0645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3,93/1,6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032A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193,4/14,9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2E862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0,53/0,5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E3A7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68, 138</w:t>
            </w:r>
          </w:p>
        </w:tc>
      </w:tr>
      <w:tr w:rsidR="00653C9E" w:rsidRPr="00E00684" w14:paraId="7B365FDC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7D63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12716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5588C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2DFBB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DDFEC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45C84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E107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B71C3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82453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53C9E" w:rsidRPr="00E00684" w14:paraId="196835E5" w14:textId="77777777" w:rsidTr="00611E0A">
        <w:trPr>
          <w:trHeight w:hRule="exact" w:val="602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887B6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B36A6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C369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68F0D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C3E8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A817C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4299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5A52C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6EA9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653C9E" w:rsidRPr="00E00684" w14:paraId="18F5E575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E84644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C81C2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ACE43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7B190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3B74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A1F9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9C754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0D08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DF21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53C9E" w:rsidRPr="00E00684" w14:paraId="242BE847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085B5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402D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8ECDF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3D77D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EC44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BD665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C9FEF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52F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C927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53C9E" w:rsidRPr="00E00684" w14:paraId="3DD00004" w14:textId="77777777" w:rsidTr="00611E0A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AA7BC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1BD20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148B2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EA6DC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429B9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104,12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19C50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718,73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67782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3BD40" w14:textId="77777777" w:rsidR="00653C9E" w:rsidRPr="00653C9E" w:rsidRDefault="00653C9E" w:rsidP="00611E0A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3C9E" w:rsidRPr="00E00684" w14:paraId="15BBCA29" w14:textId="77777777" w:rsidTr="00611E0A">
        <w:trPr>
          <w:trHeight w:hRule="exact" w:val="35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D630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D11FC" w14:textId="77777777" w:rsidR="00653C9E" w:rsidRPr="00653C9E" w:rsidRDefault="00653C9E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7AF90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6F7EF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76C0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25EF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1306C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B83C9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BAD14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53C9E" w:rsidRPr="00E00684" w14:paraId="251993E2" w14:textId="77777777" w:rsidTr="00611E0A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473DF7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119FA" w14:textId="77777777" w:rsidR="00653C9E" w:rsidRPr="00653C9E" w:rsidRDefault="00653C9E" w:rsidP="00611E0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Булочка "Пермская"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E5F38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7A13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F90F9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94E77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3F2F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BB482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B877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53C9E" w:rsidRPr="00E00684" w14:paraId="3599595B" w14:textId="77777777" w:rsidTr="00611E0A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B193F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45F0E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F5568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C4EE6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B9869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2B93A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8D20B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EC005" w14:textId="77777777" w:rsidR="00653C9E" w:rsidRPr="00653C9E" w:rsidRDefault="00653C9E" w:rsidP="00611E0A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3C9E" w:rsidRPr="00E00684" w14:paraId="5803A9CE" w14:textId="77777777" w:rsidTr="00611E0A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5D438" w14:textId="77777777" w:rsidR="00653C9E" w:rsidRPr="00653C9E" w:rsidRDefault="00653C9E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AB5238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DFB1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15BB61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C249EA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204,38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9A490A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1403,72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0AC7F" w14:textId="77777777" w:rsidR="00653C9E" w:rsidRPr="00653C9E" w:rsidRDefault="00653C9E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64FE4" w14:textId="77777777" w:rsidR="00653C9E" w:rsidRPr="00653C9E" w:rsidRDefault="00653C9E" w:rsidP="00611E0A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10A9BCE5" w14:textId="77777777" w:rsidR="009F138B" w:rsidRPr="00E00684" w:rsidRDefault="009F138B" w:rsidP="009F138B">
      <w:pPr>
        <w:jc w:val="center"/>
        <w:rPr>
          <w:b/>
        </w:rPr>
      </w:pPr>
    </w:p>
    <w:sectPr w:rsidR="009F138B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2E58"/>
    <w:rsid w:val="00087615"/>
    <w:rsid w:val="00092088"/>
    <w:rsid w:val="000932E9"/>
    <w:rsid w:val="000A4633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1491E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A1D9F"/>
    <w:rsid w:val="005B7DA9"/>
    <w:rsid w:val="005D6B1D"/>
    <w:rsid w:val="00603915"/>
    <w:rsid w:val="006367EC"/>
    <w:rsid w:val="006405D4"/>
    <w:rsid w:val="006459E3"/>
    <w:rsid w:val="00653C9E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138B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47197"/>
    <w:rsid w:val="00C70EDB"/>
    <w:rsid w:val="00C869E1"/>
    <w:rsid w:val="00C909B3"/>
    <w:rsid w:val="00CB2D99"/>
    <w:rsid w:val="00CB74C1"/>
    <w:rsid w:val="00CC0F24"/>
    <w:rsid w:val="00CC5BFD"/>
    <w:rsid w:val="00CC7D1D"/>
    <w:rsid w:val="00CE148A"/>
    <w:rsid w:val="00D22385"/>
    <w:rsid w:val="00D27FDE"/>
    <w:rsid w:val="00D43DAA"/>
    <w:rsid w:val="00D4400D"/>
    <w:rsid w:val="00D51103"/>
    <w:rsid w:val="00D61825"/>
    <w:rsid w:val="00D86F44"/>
    <w:rsid w:val="00DB614D"/>
    <w:rsid w:val="00DC2C81"/>
    <w:rsid w:val="00DD1866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6020D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B1qbtv0HYx9QQhwXleBUmrlLZrr44ONOG3vM4tYOVHs=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AgvZcitHQ81HEyYbolarlrWVBe4xhHE6BkdZUDJTZ2o=</DigestValue>
    </Reference>
  </SignedInfo>
  <SignatureValue>oAHMu87ZlidJ8o5jm0KPijnEuLXEKBGGLf+GzjxXUdCC2t8ung3b6DuzlTcNLugc
wpTvUYjVM5eKJN3y0S/cUA==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KsrntpAS2BrQIWyN2w/Ms4Uf/j4=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uxsonNLTrbB6MOh9JxWoehIulVc=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2025-05-29T10:24:27Z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2025-05-29T10:24:27Z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CC13-F3E5-4785-B354-F881E076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9</cp:revision>
  <cp:lastPrinted>2024-09-03T06:07:00Z</cp:lastPrinted>
  <dcterms:created xsi:type="dcterms:W3CDTF">2025-03-24T10:27:00Z</dcterms:created>
  <dcterms:modified xsi:type="dcterms:W3CDTF">2025-05-29T10:24:00Z</dcterms:modified>
</cp:coreProperties>
</file>